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3" w:rsidRDefault="008F591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Files in this directory provide corrections to the Umkehr ozone profiles to account for the stratospheric aerosol interference with </w:t>
      </w:r>
      <w:r w:rsidR="001E156B">
        <w:rPr>
          <w:rFonts w:ascii="Courier New" w:eastAsia="Courier New" w:hAnsi="Courier New" w:cs="Courier New"/>
        </w:rPr>
        <w:t xml:space="preserve">Umkehr </w:t>
      </w:r>
      <w:r>
        <w:rPr>
          <w:rFonts w:ascii="Courier New" w:eastAsia="Courier New" w:hAnsi="Courier New" w:cs="Courier New"/>
        </w:rPr>
        <w:t>UV zenith sky measurements.</w:t>
      </w:r>
    </w:p>
    <w:p w:rsidR="002673D3" w:rsidRDefault="008F591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The corrections are derived based on </w:t>
      </w:r>
      <w:r w:rsidR="001E156B">
        <w:rPr>
          <w:rFonts w:ascii="Courier New" w:eastAsia="Courier New" w:hAnsi="Courier New" w:cs="Courier New"/>
        </w:rPr>
        <w:t xml:space="preserve">the GRAD </w:t>
      </w:r>
      <w:r>
        <w:rPr>
          <w:rFonts w:ascii="Courier New" w:eastAsia="Courier New" w:hAnsi="Courier New" w:cs="Courier New"/>
        </w:rPr>
        <w:t xml:space="preserve">Aerosol climatology of optical depth at 320 nm </w:t>
      </w:r>
      <w:r w:rsidR="001E156B">
        <w:rPr>
          <w:rFonts w:ascii="Courier New" w:eastAsia="Courier New" w:hAnsi="Courier New" w:cs="Courier New"/>
        </w:rPr>
        <w:t>offered at</w:t>
      </w:r>
      <w:r>
        <w:rPr>
          <w:rFonts w:ascii="Courier New" w:eastAsia="Courier New" w:hAnsi="Courier New" w:cs="Courier New"/>
        </w:rPr>
        <w:t xml:space="preserve"> four latitude bands (10-20N, 20-30N, 30-40N, </w:t>
      </w:r>
      <w:r w:rsidR="001E156B">
        <w:rPr>
          <w:rFonts w:ascii="Courier New" w:eastAsia="Courier New" w:hAnsi="Courier New" w:cs="Courier New"/>
        </w:rPr>
        <w:t xml:space="preserve">and </w:t>
      </w:r>
      <w:r>
        <w:rPr>
          <w:rFonts w:ascii="Courier New" w:eastAsia="Courier New" w:hAnsi="Courier New" w:cs="Courier New"/>
        </w:rPr>
        <w:t>40-50N).</w:t>
      </w:r>
    </w:p>
    <w:p w:rsidR="001E156B" w:rsidRDefault="008F5916" w:rsidP="001E156B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The VPD </w:t>
      </w:r>
      <w:proofErr w:type="spellStart"/>
      <w:r w:rsidR="001E156B">
        <w:rPr>
          <w:rFonts w:ascii="Courier New" w:eastAsia="Courier New" w:hAnsi="Courier New" w:cs="Courier New"/>
        </w:rPr>
        <w:t>radiative</w:t>
      </w:r>
      <w:proofErr w:type="spellEnd"/>
      <w:r w:rsidR="001E156B">
        <w:rPr>
          <w:rFonts w:ascii="Courier New" w:eastAsia="Courier New" w:hAnsi="Courier New" w:cs="Courier New"/>
        </w:rPr>
        <w:t xml:space="preserve">-transfer </w:t>
      </w:r>
      <w:r>
        <w:rPr>
          <w:rFonts w:ascii="Courier New" w:eastAsia="Courier New" w:hAnsi="Courier New" w:cs="Courier New"/>
        </w:rPr>
        <w:t xml:space="preserve">code (Herman et al., U. of Arizona) is used to model </w:t>
      </w:r>
      <w:proofErr w:type="spellStart"/>
      <w:r>
        <w:rPr>
          <w:rFonts w:ascii="Courier New" w:eastAsia="Courier New" w:hAnsi="Courier New" w:cs="Courier New"/>
        </w:rPr>
        <w:t>radiative</w:t>
      </w:r>
      <w:proofErr w:type="spellEnd"/>
      <w:r>
        <w:rPr>
          <w:rFonts w:ascii="Courier New" w:eastAsia="Courier New" w:hAnsi="Courier New" w:cs="Courier New"/>
        </w:rPr>
        <w:t xml:space="preserve"> effects of stratospheric aerosols on Umkehr </w:t>
      </w:r>
      <w:r w:rsidR="001E156B">
        <w:rPr>
          <w:rFonts w:ascii="Courier New" w:eastAsia="Courier New" w:hAnsi="Courier New" w:cs="Courier New"/>
        </w:rPr>
        <w:t>wavelengths (</w:t>
      </w:r>
      <w:r>
        <w:rPr>
          <w:rFonts w:ascii="Courier New" w:eastAsia="Courier New" w:hAnsi="Courier New" w:cs="Courier New"/>
        </w:rPr>
        <w:t>Petropavlovskikh et al, 1998)</w:t>
      </w:r>
    </w:p>
    <w:p w:rsidR="001E156B" w:rsidRDefault="001E156B" w:rsidP="001E156B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The vertical profile of aerosols is modeled as </w:t>
      </w:r>
      <w:proofErr w:type="spellStart"/>
      <w:r>
        <w:rPr>
          <w:rFonts w:ascii="Courier New" w:eastAsia="Courier New" w:hAnsi="Courier New" w:cs="Courier New"/>
        </w:rPr>
        <w:t>Guassian</w:t>
      </w:r>
      <w:proofErr w:type="spellEnd"/>
      <w:r>
        <w:rPr>
          <w:rFonts w:ascii="Courier New" w:eastAsia="Courier New" w:hAnsi="Courier New" w:cs="Courier New"/>
        </w:rPr>
        <w:t xml:space="preserve"> normal distribution centered at 15, 20 and 25 km.</w:t>
      </w:r>
    </w:p>
    <w:p w:rsidR="001E156B" w:rsidRDefault="001E156B" w:rsidP="001E156B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Integrated aerosol profile is normalized to the aerosol optical depth of 0.01, 0.05, </w:t>
      </w:r>
      <w:proofErr w:type="gramStart"/>
      <w:r>
        <w:rPr>
          <w:rFonts w:ascii="Courier New" w:eastAsia="Courier New" w:hAnsi="Courier New" w:cs="Courier New"/>
        </w:rPr>
        <w:t>0.1</w:t>
      </w:r>
      <w:proofErr w:type="gramEnd"/>
      <w:r>
        <w:rPr>
          <w:rFonts w:ascii="Courier New" w:eastAsia="Courier New" w:hAnsi="Courier New" w:cs="Courier New"/>
        </w:rPr>
        <w:t>.</w:t>
      </w:r>
    </w:p>
    <w:p w:rsidR="002673D3" w:rsidRDefault="002673D3">
      <w:pPr>
        <w:spacing w:after="0" w:line="240" w:lineRule="auto"/>
        <w:rPr>
          <w:rFonts w:ascii="Courier New" w:eastAsia="Courier New" w:hAnsi="Courier New" w:cs="Courier New"/>
        </w:rPr>
      </w:pPr>
    </w:p>
    <w:p w:rsidR="002673D3" w:rsidRDefault="008F591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Results of simulations are used </w:t>
      </w:r>
      <w:r w:rsidR="001E156B">
        <w:rPr>
          <w:rFonts w:ascii="Courier New" w:eastAsia="Courier New" w:hAnsi="Courier New" w:cs="Courier New"/>
        </w:rPr>
        <w:t>to estimate</w:t>
      </w:r>
      <w:r>
        <w:rPr>
          <w:rFonts w:ascii="Courier New" w:eastAsia="Courier New" w:hAnsi="Courier New" w:cs="Courier New"/>
        </w:rPr>
        <w:t xml:space="preserve"> Umkehr ozone profile retrieval (UMK04) </w:t>
      </w:r>
      <w:r w:rsidR="001E156B">
        <w:rPr>
          <w:rFonts w:ascii="Courier New" w:eastAsia="Courier New" w:hAnsi="Courier New" w:cs="Courier New"/>
        </w:rPr>
        <w:t>errors related to the</w:t>
      </w:r>
      <w:r>
        <w:rPr>
          <w:rFonts w:ascii="Courier New" w:eastAsia="Courier New" w:hAnsi="Courier New" w:cs="Courier New"/>
        </w:rPr>
        <w:t xml:space="preserve"> </w:t>
      </w:r>
      <w:r w:rsidR="001E156B">
        <w:rPr>
          <w:rFonts w:ascii="Courier New" w:eastAsia="Courier New" w:hAnsi="Courier New" w:cs="Courier New"/>
        </w:rPr>
        <w:t>presence of</w:t>
      </w:r>
      <w:r>
        <w:rPr>
          <w:rFonts w:ascii="Courier New" w:eastAsia="Courier New" w:hAnsi="Courier New" w:cs="Courier New"/>
        </w:rPr>
        <w:t xml:space="preserve"> volcanic aerosols.</w:t>
      </w:r>
    </w:p>
    <w:p w:rsidR="006A13BF" w:rsidRDefault="006A13BF">
      <w:pPr>
        <w:spacing w:after="0" w:line="240" w:lineRule="auto"/>
        <w:rPr>
          <w:rFonts w:ascii="Courier New" w:eastAsia="Courier New" w:hAnsi="Courier New" w:cs="Courier New"/>
        </w:rPr>
      </w:pPr>
    </w:p>
    <w:p w:rsidR="002673D3" w:rsidRDefault="008F5916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The </w:t>
      </w:r>
      <w:r w:rsidR="006A13BF">
        <w:rPr>
          <w:rFonts w:ascii="Courier New" w:eastAsia="Courier New" w:hAnsi="Courier New" w:cs="Courier New"/>
        </w:rPr>
        <w:t>simulations</w:t>
      </w:r>
      <w:r>
        <w:rPr>
          <w:rFonts w:ascii="Courier New" w:eastAsia="Courier New" w:hAnsi="Courier New" w:cs="Courier New"/>
        </w:rPr>
        <w:t xml:space="preserve"> are used to create time series of monthly mean correction coefficients that are normalized to time series of optical depth </w:t>
      </w:r>
      <w:r w:rsidR="006A13BF">
        <w:rPr>
          <w:rFonts w:ascii="Courier New" w:eastAsia="Courier New" w:hAnsi="Courier New" w:cs="Courier New"/>
        </w:rPr>
        <w:t xml:space="preserve">from the </w:t>
      </w:r>
      <w:r>
        <w:rPr>
          <w:rFonts w:ascii="Courier New" w:eastAsia="Courier New" w:hAnsi="Courier New" w:cs="Courier New"/>
        </w:rPr>
        <w:t>Stratospheric Aerosol climatology</w:t>
      </w:r>
      <w:r w:rsidR="006A13BF" w:rsidRPr="006A13BF">
        <w:rPr>
          <w:rFonts w:ascii="Courier New" w:eastAsia="Courier New" w:hAnsi="Courier New" w:cs="Courier New"/>
        </w:rPr>
        <w:t xml:space="preserve"> </w:t>
      </w:r>
      <w:r w:rsidR="006A13BF">
        <w:rPr>
          <w:rFonts w:ascii="Courier New" w:eastAsia="Courier New" w:hAnsi="Courier New" w:cs="Courier New"/>
        </w:rPr>
        <w:t xml:space="preserve">compiled for the Northern Hemisphere over 1953-1997 </w:t>
      </w:r>
      <w:proofErr w:type="gramStart"/>
      <w:r w:rsidR="006A13BF">
        <w:rPr>
          <w:rFonts w:ascii="Courier New" w:eastAsia="Courier New" w:hAnsi="Courier New" w:cs="Courier New"/>
        </w:rPr>
        <w:t>period</w:t>
      </w:r>
      <w:proofErr w:type="gramEnd"/>
      <w:r>
        <w:rPr>
          <w:rFonts w:ascii="Courier New" w:eastAsia="Courier New" w:hAnsi="Courier New" w:cs="Courier New"/>
        </w:rPr>
        <w:t>.</w:t>
      </w:r>
    </w:p>
    <w:p w:rsidR="008F5916" w:rsidRDefault="008F5916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Filenames are </w:t>
      </w:r>
      <w:proofErr w:type="spellStart"/>
      <w:r w:rsidRPr="008F5916">
        <w:rPr>
          <w:rFonts w:ascii="Courier New" w:eastAsia="Courier New" w:hAnsi="Courier New" w:cs="Courier New"/>
          <w:b/>
        </w:rPr>
        <w:t>LAT</w:t>
      </w:r>
      <w:r>
        <w:rPr>
          <w:rFonts w:ascii="Courier New" w:eastAsia="Courier New" w:hAnsi="Courier New" w:cs="Courier New"/>
        </w:rPr>
        <w:t>N_od_</w:t>
      </w:r>
      <w:r w:rsidRPr="008F5916">
        <w:rPr>
          <w:rFonts w:ascii="Courier New" w:eastAsia="Courier New" w:hAnsi="Courier New" w:cs="Courier New"/>
          <w:b/>
        </w:rPr>
        <w:t>ALT</w:t>
      </w:r>
      <w:r>
        <w:rPr>
          <w:rFonts w:ascii="Courier New" w:eastAsia="Courier New" w:hAnsi="Courier New" w:cs="Courier New"/>
        </w:rPr>
        <w:t>.corr</w:t>
      </w:r>
      <w:proofErr w:type="spellEnd"/>
    </w:p>
    <w:p w:rsidR="008F5916" w:rsidRDefault="008F5916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Where LAT is 1020, 2030, 3040 and 4050.</w:t>
      </w:r>
      <w:proofErr w:type="gramEnd"/>
      <w:r>
        <w:rPr>
          <w:rFonts w:ascii="Courier New" w:eastAsia="Courier New" w:hAnsi="Courier New" w:cs="Courier New"/>
        </w:rPr>
        <w:t xml:space="preserve"> It indicates latitude band (i.e. 10-20N)</w:t>
      </w:r>
    </w:p>
    <w:p w:rsidR="00A7369B" w:rsidRDefault="00A7369B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ALT – is altitude of the maximum aerosol load – 15, 20 or 25 km</w:t>
      </w:r>
    </w:p>
    <w:p w:rsidR="002673D3" w:rsidRDefault="008F59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Corrections (coefficients) are summarized in tables with the following format:</w:t>
      </w:r>
    </w:p>
    <w:p w:rsidR="002673D3" w:rsidRDefault="008F59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Columns are YY</w:t>
      </w:r>
      <w:r w:rsidR="006A13B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MM</w:t>
      </w:r>
      <w:r w:rsidR="006A13B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C8+</w:t>
      </w:r>
      <w:r w:rsidR="006A13B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C8</w:t>
      </w:r>
      <w:r w:rsidR="006A13B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C7</w:t>
      </w:r>
      <w:r w:rsidR="006A13B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C6</w:t>
      </w:r>
      <w:r w:rsidR="006A13B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C5, C4, C2+3, </w:t>
      </w:r>
      <w:r w:rsidR="006A13BF"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>C1</w:t>
      </w:r>
    </w:p>
    <w:p w:rsidR="002673D3" w:rsidRDefault="008F59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YY is year (for 1957 we use 57)</w:t>
      </w:r>
    </w:p>
    <w:p w:rsidR="002673D3" w:rsidRDefault="008F59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MM is month of the year</w:t>
      </w:r>
    </w:p>
    <w:p w:rsidR="002673D3" w:rsidRDefault="008F59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C8+ is correction factor for ozone combined from Umkehr layers 8, 9 and 10.</w:t>
      </w:r>
    </w:p>
    <w:p w:rsidR="002673D3" w:rsidRDefault="008F59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C8, C7, C6, C5, C4, C1 are correction factors for ozone in individual Umkehr layer 8, 7, 6, 5, 4 and 1.</w:t>
      </w:r>
    </w:p>
    <w:p w:rsidR="002673D3" w:rsidRDefault="008F59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C2+3 </w:t>
      </w:r>
      <w:proofErr w:type="gramStart"/>
      <w:r>
        <w:rPr>
          <w:rFonts w:ascii="Calibri" w:eastAsia="Calibri" w:hAnsi="Calibri" w:cs="Calibri"/>
        </w:rPr>
        <w:t>is</w:t>
      </w:r>
      <w:proofErr w:type="gramEnd"/>
      <w:r>
        <w:rPr>
          <w:rFonts w:ascii="Calibri" w:eastAsia="Calibri" w:hAnsi="Calibri" w:cs="Calibri"/>
        </w:rPr>
        <w:t xml:space="preserve"> correction factor for ozone combined from Umkehr layers 2 and 3 (recommended for trends).</w:t>
      </w:r>
    </w:p>
    <w:p w:rsidR="002673D3" w:rsidRDefault="008F59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Correction factor =1 means that no correction is applied.</w:t>
      </w:r>
    </w:p>
    <w:p w:rsidR="002673D3" w:rsidRDefault="008F59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After 1997 there </w:t>
      </w:r>
      <w:r w:rsidR="001E156B"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</w:rPr>
        <w:t xml:space="preserve"> no major volcanic eruption</w:t>
      </w:r>
      <w:r w:rsidR="001E156B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</w:t>
      </w:r>
      <w:r w:rsidR="001E156B">
        <w:rPr>
          <w:rFonts w:ascii="Calibri" w:eastAsia="Calibri" w:hAnsi="Calibri" w:cs="Calibri"/>
        </w:rPr>
        <w:t>and thus</w:t>
      </w:r>
      <w:r>
        <w:rPr>
          <w:rFonts w:ascii="Calibri" w:eastAsia="Calibri" w:hAnsi="Calibri" w:cs="Calibri"/>
        </w:rPr>
        <w:t xml:space="preserve"> aerosol load in </w:t>
      </w:r>
      <w:r w:rsidR="001E156B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stratosphere</w:t>
      </w:r>
      <w:r w:rsidR="001E156B">
        <w:rPr>
          <w:rFonts w:ascii="Calibri" w:eastAsia="Calibri" w:hAnsi="Calibri" w:cs="Calibri"/>
        </w:rPr>
        <w:t xml:space="preserve"> stayed low</w:t>
      </w:r>
    </w:p>
    <w:p w:rsidR="002673D3" w:rsidRDefault="001E15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8F5916">
        <w:rPr>
          <w:rFonts w:ascii="Calibri" w:eastAsia="Calibri" w:hAnsi="Calibri" w:cs="Calibri"/>
        </w:rPr>
        <w:t xml:space="preserve">or Umkehr retrievals </w:t>
      </w:r>
      <w:r>
        <w:rPr>
          <w:rFonts w:ascii="Calibri" w:eastAsia="Calibri" w:hAnsi="Calibri" w:cs="Calibri"/>
        </w:rPr>
        <w:t>to have large errors requires an increase in AOD at 320 nm above</w:t>
      </w:r>
      <w:r w:rsidR="008F5916">
        <w:rPr>
          <w:rFonts w:ascii="Calibri" w:eastAsia="Calibri" w:hAnsi="Calibri" w:cs="Calibri"/>
        </w:rPr>
        <w:t xml:space="preserve"> 0.01.</w:t>
      </w:r>
    </w:p>
    <w:p w:rsidR="002673D3" w:rsidRDefault="008F59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Thus</w:t>
      </w:r>
      <w:r w:rsidR="001E156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1E156B">
        <w:rPr>
          <w:rFonts w:ascii="Calibri" w:eastAsia="Calibri" w:hAnsi="Calibri" w:cs="Calibri"/>
        </w:rPr>
        <w:t xml:space="preserve">for the years after 1997 </w:t>
      </w:r>
      <w:r>
        <w:rPr>
          <w:rFonts w:ascii="Calibri" w:eastAsia="Calibri" w:hAnsi="Calibri" w:cs="Calibri"/>
        </w:rPr>
        <w:t xml:space="preserve">it is </w:t>
      </w:r>
      <w:r w:rsidR="001E156B">
        <w:rPr>
          <w:rFonts w:ascii="Calibri" w:eastAsia="Calibri" w:hAnsi="Calibri" w:cs="Calibri"/>
        </w:rPr>
        <w:t>recommended</w:t>
      </w:r>
      <w:r>
        <w:rPr>
          <w:rFonts w:ascii="Calibri" w:eastAsia="Calibri" w:hAnsi="Calibri" w:cs="Calibri"/>
        </w:rPr>
        <w:t xml:space="preserve"> to use correction factor 1.</w:t>
      </w:r>
    </w:p>
    <w:sectPr w:rsidR="0026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673D3"/>
    <w:rsid w:val="001E156B"/>
    <w:rsid w:val="002673D3"/>
    <w:rsid w:val="006A13BF"/>
    <w:rsid w:val="008F5916"/>
    <w:rsid w:val="00A7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3</cp:revision>
  <dcterms:created xsi:type="dcterms:W3CDTF">2014-02-12T18:29:00Z</dcterms:created>
  <dcterms:modified xsi:type="dcterms:W3CDTF">2014-02-12T19:47:00Z</dcterms:modified>
</cp:coreProperties>
</file>